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0D" w:rsidRPr="000A744F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4F">
        <w:rPr>
          <w:rFonts w:ascii="Times New Roman" w:hAnsi="Times New Roman" w:cs="Times New Roman"/>
          <w:b/>
          <w:sz w:val="28"/>
          <w:szCs w:val="28"/>
        </w:rPr>
        <w:t>Информация об основных показателях финансово-хозяйственной деятельности организации:</w:t>
      </w:r>
    </w:p>
    <w:p w:rsidR="00DC170D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0D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63F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твердыми коммунальными отходами</w:t>
      </w:r>
    </w:p>
    <w:p w:rsidR="00DC170D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Pr="000A744F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4F">
        <w:rPr>
          <w:rFonts w:ascii="Times New Roman" w:hAnsi="Times New Roman" w:cs="Times New Roman"/>
          <w:b/>
          <w:sz w:val="28"/>
          <w:szCs w:val="28"/>
        </w:rPr>
        <w:t>Выручка, себестоимость оказываемых услуг по обращению с твердыми коммунальными отходами с разбивкой по регулируемым видам деятельности (тыс. рублей):</w:t>
      </w:r>
    </w:p>
    <w:p w:rsidR="00DC170D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413"/>
        <w:gridCol w:w="2830"/>
        <w:gridCol w:w="1340"/>
        <w:gridCol w:w="1338"/>
        <w:gridCol w:w="1540"/>
        <w:gridCol w:w="1425"/>
      </w:tblGrid>
      <w:tr w:rsidR="00DC170D" w:rsidRPr="00DC170D" w:rsidTr="00DC170D">
        <w:trPr>
          <w:trHeight w:val="72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2018401" name="Рисунок 2018401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401" name="FREEZE_PANES" descr="update_org.png" hidden="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1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DC170D" w:rsidRPr="00DC170D" w:rsidTr="00DC170D">
              <w:trPr>
                <w:trHeight w:val="720"/>
                <w:tblCellSpacing w:w="0" w:type="dxa"/>
              </w:trPr>
              <w:tc>
                <w:tcPr>
                  <w:tcW w:w="411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tcMar>
                    <w:top w:w="0" w:type="dxa"/>
                    <w:left w:w="7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170D" w:rsidRPr="00DC170D" w:rsidRDefault="00DC170D" w:rsidP="00DC170D">
                  <w:pPr>
                    <w:spacing w:after="0" w:line="240" w:lineRule="auto"/>
                    <w:ind w:firstLineChars="400" w:firstLine="803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C170D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  <w:t>Расх</w:t>
                  </w:r>
                  <w:r w:rsidRPr="00DC170D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оды регионального оператора по обращению с ТКО</w:t>
                  </w:r>
                </w:p>
              </w:tc>
            </w:tr>
          </w:tbl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38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01.01.2021 по 30.06.2021</w:t>
            </w:r>
          </w:p>
        </w:tc>
        <w:tc>
          <w:tcPr>
            <w:tcW w:w="1425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01.07.2021 по 31.12.2021</w:t>
            </w:r>
          </w:p>
        </w:tc>
      </w:tr>
      <w:tr w:rsidR="00DC170D" w:rsidRPr="00DC170D" w:rsidTr="00DC170D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303" w:type="dxa"/>
            <w:gridSpan w:val="3"/>
            <w:vMerge w:val="restar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Всего по организации</w:t>
            </w:r>
          </w:p>
        </w:tc>
      </w:tr>
      <w:tr w:rsidR="00DC170D" w:rsidRPr="00DC170D" w:rsidTr="00DC170D">
        <w:trPr>
          <w:trHeight w:val="300"/>
        </w:trPr>
        <w:tc>
          <w:tcPr>
            <w:tcW w:w="1413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03" w:type="dxa"/>
            <w:gridSpan w:val="3"/>
            <w:vMerge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C170D" w:rsidRPr="00DC170D" w:rsidTr="00DC170D">
        <w:trPr>
          <w:trHeight w:val="240"/>
        </w:trPr>
        <w:tc>
          <w:tcPr>
            <w:tcW w:w="141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Размерность тарифа</w:t>
            </w:r>
          </w:p>
        </w:tc>
        <w:tc>
          <w:tcPr>
            <w:tcW w:w="13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Собственные расходы регионального оператора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P65:AR105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76 244,91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19 107,93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57 136,98</w:t>
            </w:r>
          </w:p>
        </w:tc>
      </w:tr>
      <w:tr w:rsidR="00DC170D" w:rsidRPr="00DC170D" w:rsidTr="00DC170D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транспортирование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71 344,11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18 714,13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52 629,99</w:t>
            </w:r>
          </w:p>
        </w:tc>
      </w:tr>
      <w:tr w:rsidR="00DC170D" w:rsidRPr="00DC170D" w:rsidTr="00DC170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транспортирование ТКО по договорам, заключенным с операторами, осуществляющими транспортирование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61 918,22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17 862,85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44 055,37</w:t>
            </w:r>
          </w:p>
        </w:tc>
      </w:tr>
      <w:tr w:rsidR="00DC170D" w:rsidRPr="00DC170D" w:rsidTr="00DC170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ТКО, транспортирование которых осуществляется по договорам, заключенным с операторами, осуществляющими транспортирование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296 259,42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85 468,18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210 791,24</w:t>
            </w:r>
          </w:p>
        </w:tc>
      </w:tr>
      <w:tr w:rsidR="00DC170D" w:rsidRPr="00DC170D" w:rsidTr="00DC170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масса ТКО, транспортирование которых осуществляется по договорам, заключенным с операторами, осуществляющими транспортирование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транспортирование ТКО собственными силами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9 425,90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851,28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8 574,62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ТКО, транспортирование которых осуществляет региональный оператор самостоятельно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46 982,36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12 219,00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34 763,36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масса ТКО, транспортирование которых осуществляет региональный оператор самостоятельно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производственного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2 276,92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1 994,16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производственного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производственного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23 717,87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5 890,68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41 545,06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производственного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689,91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604,23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ремонтного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1.1.2.5.1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ремонтного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1.1.2.5.2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ремонтного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АУП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2 186,96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232,46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1 954,50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АУП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АУП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7 748,67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27 145,86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АУП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592,21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топливо и ГСМ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1 715,72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1 607,27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средний расход топлива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л/км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средняя цена топлива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руб./л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55,50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текущее техническое обслуживание (расходы на сырьё и материалы без учёта оплаты труда)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411,21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(автотранспортных средств)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аренда, лизинг (автотранспортных средств)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1 289,71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1 242,21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производственные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расходы (без учёта оплаты труда)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83,50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(прочее)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аренда, лизинг (прочее)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расходы (прочее)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сборы и другие обязательные платежи (ОСАГО, транспортный налог и прочее)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42,42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платежи в системе "Платон"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ГЛОНАСС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15,42</w:t>
            </w:r>
          </w:p>
        </w:tc>
      </w:tr>
      <w:tr w:rsidR="00DC170D" w:rsidRPr="00DC170D" w:rsidTr="00DC170D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расчётная предпринимательская прибыль, относимая на расходы на транспортирование ТКО собственными силами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способы транспортирования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CCFF99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AP106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Перевозки автотранспортом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транспортных средств, осуществляющих транспортирование ТКО,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AP107:AR110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спецтехника для транспортирования КГМ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мультилифты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транспортные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фактор наличия мусоросортировочных / мусороперегрузочных станций</w:t>
            </w:r>
          </w:p>
        </w:tc>
        <w:tc>
          <w:tcPr>
            <w:tcW w:w="13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пробег общий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AP112:AR146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средняя протяженность маршрута (включая пробег от базы, среднее расстояние между местами накопления, среднее расстояние до мест обработки, обезвреживания и (или) захоронения ТКО)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маршрутов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1.1.2.26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рейсов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сбытовые расходы (сомнительные долги)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заключение и обслуживание договоров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4 900,80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4 507,00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1 121,24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102,26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1 018,98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15 572,81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2 840,67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28 304,94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339,74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308,75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офисных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58,45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(прочее)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услуг по изготовлению и рассылке платёжных документов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1 793,26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260,55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1 532,71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1 588,11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1 588,11</w:t>
            </w:r>
          </w:p>
        </w:tc>
      </w:tr>
      <w:tr w:rsidR="00DC170D" w:rsidRPr="00DC170D" w:rsidTr="00DC170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расчетная предпринимательская прибыль, относимая на расходы на заключение и обслуживание договоров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приобретение и содержание контейнеров и бункеров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уборку мест погрузки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расходы, связанные с предоставлением банковской гарантии в обеспечение исполнения обязательств по соглашению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оказание комплексной услуги (для субъектов РФ - городов федерального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AQ130:AR130"/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обработку, обезвреживание и (или) захоронение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18 116,89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5 842,33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12 274,55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обработку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обезвреживание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захоронение ТКО с предварительной обработкой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 при размещении ТКО</w:t>
            </w:r>
          </w:p>
        </w:tc>
        <w:tc>
          <w:tcPr>
            <w:tcW w:w="134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захоронение ТКО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18 116,89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5 842,33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12 274,55</w:t>
            </w:r>
          </w:p>
        </w:tc>
      </w:tr>
      <w:tr w:rsidR="00DC170D" w:rsidRPr="00DC170D" w:rsidTr="00DC170D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 при размещении ТКО</w:t>
            </w:r>
          </w:p>
        </w:tc>
        <w:tc>
          <w:tcPr>
            <w:tcW w:w="134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134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" w:name="RANGE!AP145"/>
            <w:r w:rsidRPr="00DC170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94 361,80</w:t>
            </w:r>
            <w:bookmarkEnd w:id="5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24 950,26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69 411,54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EAEBEE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Товарная выручка, без НДС</w:t>
            </w:r>
          </w:p>
        </w:tc>
        <w:tc>
          <w:tcPr>
            <w:tcW w:w="134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79 338,18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79 032,18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CC000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CC000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Убыток по регулируемому виду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15 023,62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15 023,62</w:t>
            </w:r>
          </w:p>
        </w:tc>
      </w:tr>
      <w:tr w:rsidR="00DC170D" w:rsidRPr="00DC170D" w:rsidTr="00DC170D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990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9900"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C170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Чистая прибыль по регулируемому виду деятельности (без учёта дохода, полученного от реализации ВМР)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C1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DC170D" w:rsidRPr="00DC170D" w:rsidRDefault="00DC170D" w:rsidP="00DC17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7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C170D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год:</w:t>
      </w:r>
    </w:p>
    <w:tbl>
      <w:tblPr>
        <w:tblW w:w="9356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129"/>
        <w:gridCol w:w="2952"/>
        <w:gridCol w:w="1114"/>
        <w:gridCol w:w="1196"/>
        <w:gridCol w:w="1540"/>
        <w:gridCol w:w="1425"/>
      </w:tblGrid>
      <w:tr w:rsidR="008E2559" w:rsidRPr="008E2559" w:rsidTr="008E2559">
        <w:trPr>
          <w:trHeight w:val="72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2018431" name="Рисунок 2018431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431" name="FREEZE_PANES" descr="update_org.png" hidden="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7"/>
            </w:tblGrid>
            <w:tr w:rsidR="008E2559" w:rsidRPr="008E2559" w:rsidTr="008E2559">
              <w:trPr>
                <w:trHeight w:val="720"/>
                <w:tblCellSpacing w:w="0" w:type="dxa"/>
              </w:trPr>
              <w:tc>
                <w:tcPr>
                  <w:tcW w:w="4277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tcMar>
                    <w:top w:w="0" w:type="dxa"/>
                    <w:left w:w="7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2559" w:rsidRPr="008E2559" w:rsidRDefault="008E2559" w:rsidP="008E2559">
                  <w:pPr>
                    <w:spacing w:after="0" w:line="240" w:lineRule="auto"/>
                    <w:ind w:firstLineChars="400" w:firstLine="80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E2559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Расходы регионального оператора по обращению с ТКО</w:t>
                  </w:r>
                </w:p>
              </w:tc>
            </w:tr>
          </w:tbl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96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</w:t>
            </w:r>
            <w:bookmarkStart w:id="6" w:name="_GoBack"/>
            <w:bookmarkEnd w:id="6"/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1425" w:type="dxa"/>
            <w:tcBorders>
              <w:top w:val="single" w:sz="4" w:space="0" w:color="BCBCBC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01.07.2022 по 31.12.2022</w:t>
            </w:r>
          </w:p>
        </w:tc>
      </w:tr>
      <w:tr w:rsidR="008E2559" w:rsidRPr="008E2559" w:rsidTr="008E2559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52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Всего по организации</w:t>
            </w:r>
          </w:p>
        </w:tc>
      </w:tr>
      <w:tr w:rsidR="008E2559" w:rsidRPr="008E2559" w:rsidTr="008E2559">
        <w:trPr>
          <w:trHeight w:val="300"/>
        </w:trPr>
        <w:tc>
          <w:tcPr>
            <w:tcW w:w="1129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E2559" w:rsidRPr="008E2559" w:rsidTr="008E2559">
        <w:trPr>
          <w:trHeight w:val="240"/>
        </w:trPr>
        <w:tc>
          <w:tcPr>
            <w:tcW w:w="112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Размерность тарифа</w:t>
            </w:r>
          </w:p>
        </w:tc>
        <w:tc>
          <w:tcPr>
            <w:tcW w:w="111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textDirection w:val="btLr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Собственные расходы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98 850,25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50 714,57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48 135,68</w:t>
            </w:r>
          </w:p>
        </w:tc>
      </w:tr>
      <w:tr w:rsidR="008E2559" w:rsidRPr="008E2559" w:rsidTr="008E2559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транспортирование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88 768,99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46 180,49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42 588,50</w:t>
            </w:r>
          </w:p>
        </w:tc>
      </w:tr>
      <w:tr w:rsidR="008E2559" w:rsidRPr="008E2559" w:rsidTr="008E2559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транспортирование ТКО по договорам, заключенным с операторами, осуществляющими транспортирование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62 250,17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34 087,47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28 162,70</w:t>
            </w:r>
          </w:p>
        </w:tc>
      </w:tr>
      <w:tr w:rsidR="008E2559" w:rsidRPr="008E2559" w:rsidTr="008E2559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ТКО, транспортирование которых осуществляется по договорам, заключенным с операторами, осуществляющими транспортирование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172 950,27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86 128,79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86 821,48</w:t>
            </w:r>
          </w:p>
        </w:tc>
      </w:tr>
      <w:tr w:rsidR="008E2559" w:rsidRPr="008E2559" w:rsidTr="008E2559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масса ТКО, транспортирование которых осуществляется по договорам, заключенным с операторами, осуществляющими транспортирование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транспортирование ТКО собственными силами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26 518,82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12 093,02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14 425,80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ТКО, транспортирование которых осуществляет региональный оператор самостоятельно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57 650,08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28 709,59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28 940,49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масса ТКО, транспортирование которых осуществляет региональный оператор самостоятельно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производственного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6 144,08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2 725,65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3 418,43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производственного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1.1.2.3.2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производственного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39 385,13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37 856,25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40 695,60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производственного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800,41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968,41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ремонтного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1.1.2.5.1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ремонтного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1.1.2.5.2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ремонтного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АУП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6 129,78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3 105,54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3 024,24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 АУП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1.1.2.7.2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 АУП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42 567,92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43 132,50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42 003,33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АУП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1 866,04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997,27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868,77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топливо и ГСМ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5 957,69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2 844,46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3 113,23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средний расход топлива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л/км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57,76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1.1.2.9.2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средняя цена топлива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руб./л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текущее техническое обслуживание (расходы на сырьё и материалы без учёта оплаты труда)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1 425,64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233,39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1 192,25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(автотранспортных средств)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аренда, лизинг (автотранспортных средств)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1 679,40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1 394,40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1.1.2.14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производственные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35,83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расходы (без учёта оплаты труда)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373,65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183,11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(прочее)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33,12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аренда, лизинг (прочее)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129,58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149,99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1.1.2.15.3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расходы (прочее)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сборы и другие обязательные платежи (ОСАГО, транспортный налог и прочее)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878,09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694,86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183,23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71,73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платежи в системе "Платон"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89,50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ГЛОНАСС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1.1.2.16.5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535,78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расчётная предпринимательская прибыль, относимая на расходы на транспортирование ТКО собственными силами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способы транспортирования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CCFF99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Перевозки автотранспортом (личный транспорт)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транспортных средств, осуществляющих транспортирование ТКО, 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спецтехника для транспортирования КГМ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мультилифты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1.1.2.21.3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транспортные средства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фактор наличия мусоросортировочных / мусороперегрузочных станций</w:t>
            </w:r>
          </w:p>
        </w:tc>
        <w:tc>
          <w:tcPr>
            <w:tcW w:w="1114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пробег общий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средняя протяженность маршрута (включая пробег от базы, среднее расстояние между местами накопления, среднее расстояние до мест обработки, обезвреживания и (или) захоронения ТКО)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маршрутов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1.1.2.26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рейсов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сбытовые расходы (сомнительные долги)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заключение и обслуживание договоров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10 081,26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4 534,08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5 547,18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3 109,91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1 606,90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1 503,01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FF8080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1.3.1.2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8080"/>
                <w:sz w:val="16"/>
                <w:szCs w:val="16"/>
                <w:lang w:eastAsia="ru-RU"/>
              </w:rPr>
              <w:t>среднемесячная оплата труда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43 193,17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44 636,11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50 100,27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407,76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443,53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офисных помещений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784,13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(прочее)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услуг по изготовлению и рассылке платёжных документов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3 405,92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1 755,00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1 650,92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1 930,01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764,42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1 165,59</w:t>
            </w:r>
          </w:p>
        </w:tc>
      </w:tr>
      <w:tr w:rsidR="008E2559" w:rsidRPr="008E2559" w:rsidTr="008E2559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расчетная предпринимательская прибыль, относимая на расходы на заключение и обслуживание договоров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приобретение и содержание контейнеров и бункеров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уборку мест погрузки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расходы, связанные с предоставлением банковской гарантии в обеспечение исполнения обязательств по соглашению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66CC"/>
                <w:sz w:val="16"/>
                <w:szCs w:val="16"/>
                <w:lang w:eastAsia="ru-RU"/>
              </w:rPr>
              <w:t>расходы на оказание комплексной услуги (для субъектов РФ - городов федерального значения)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обработку, обезвреживание и (или) захоронение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20 558,50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5 793,83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14 764,67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обработку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обезвреживание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захоронение ТКО с предварительной обработкой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 при размещении ТКО</w:t>
            </w:r>
          </w:p>
        </w:tc>
        <w:tc>
          <w:tcPr>
            <w:tcW w:w="1114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захоронение ТКО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20 558,50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5 793,83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3DBDB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14 764,67</w:t>
            </w:r>
          </w:p>
        </w:tc>
      </w:tr>
      <w:tr w:rsidR="008E2559" w:rsidRPr="008E2559" w:rsidTr="008E2559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 при размещении ТКО</w:t>
            </w:r>
          </w:p>
        </w:tc>
        <w:tc>
          <w:tcPr>
            <w:tcW w:w="1114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E2559" w:rsidRPr="008E2559" w:rsidTr="008E2559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EAEBEE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1114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000000" w:fill="FFFFFF"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8E25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119 408,75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56 508,40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E2559" w:rsidRPr="008E2559" w:rsidRDefault="008E2559" w:rsidP="008E25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8E255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62 900,35</w:t>
            </w:r>
          </w:p>
        </w:tc>
      </w:tr>
    </w:tbl>
    <w:p w:rsidR="003E7823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Pr="003E7823" w:rsidRDefault="000A744F" w:rsidP="00DC17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23">
        <w:rPr>
          <w:rFonts w:ascii="Times New Roman" w:hAnsi="Times New Roman" w:cs="Times New Roman"/>
          <w:b/>
          <w:sz w:val="28"/>
          <w:szCs w:val="28"/>
        </w:rPr>
        <w:t>О</w:t>
      </w:r>
      <w:r w:rsidR="00DC170D" w:rsidRPr="003E7823">
        <w:rPr>
          <w:rFonts w:ascii="Times New Roman" w:hAnsi="Times New Roman" w:cs="Times New Roman"/>
          <w:b/>
          <w:sz w:val="28"/>
          <w:szCs w:val="28"/>
        </w:rPr>
        <w:t>б изменении стоимости основных фондов, в том числе за счет их ввода в эксплуатацию (вывода из эксплуатации), переоценки (тыс. рублей)</w:t>
      </w:r>
      <w:r w:rsidRPr="003E7823">
        <w:rPr>
          <w:rFonts w:ascii="Times New Roman" w:hAnsi="Times New Roman" w:cs="Times New Roman"/>
          <w:b/>
          <w:sz w:val="28"/>
          <w:szCs w:val="28"/>
        </w:rPr>
        <w:t>:</w:t>
      </w:r>
    </w:p>
    <w:p w:rsidR="000A744F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отдельном файле</w:t>
      </w:r>
    </w:p>
    <w:p w:rsidR="000A744F" w:rsidRPr="00DC170D" w:rsidRDefault="000A744F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Pr="003E7823" w:rsidRDefault="00DC170D" w:rsidP="00DC17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23">
        <w:rPr>
          <w:rFonts w:ascii="Times New Roman" w:hAnsi="Times New Roman" w:cs="Times New Roman"/>
          <w:b/>
          <w:sz w:val="28"/>
          <w:szCs w:val="28"/>
        </w:rPr>
        <w:t>Годовая бухгалтерская (финансовая) отчетность, включая бухгалтерский баланс и приложения к нему в соответствии с законодательством Российской Федерации о бухгалтерском учете (раскрывается организациями, выручка от регулируемых видов деятельности которых превышает 80 процентов совокупной выручки за отчетный год)</w:t>
      </w:r>
      <w:r w:rsidR="000A744F" w:rsidRPr="003E7823">
        <w:rPr>
          <w:rFonts w:ascii="Times New Roman" w:hAnsi="Times New Roman" w:cs="Times New Roman"/>
          <w:b/>
          <w:sz w:val="28"/>
          <w:szCs w:val="28"/>
        </w:rPr>
        <w:t>:</w:t>
      </w:r>
    </w:p>
    <w:p w:rsidR="000A744F" w:rsidRDefault="008E2559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</w:t>
      </w:r>
      <w:r w:rsidR="003E7823">
        <w:rPr>
          <w:rFonts w:ascii="Times New Roman" w:hAnsi="Times New Roman" w:cs="Times New Roman"/>
          <w:sz w:val="28"/>
          <w:szCs w:val="28"/>
        </w:rPr>
        <w:t xml:space="preserve">2022 год - </w:t>
      </w:r>
      <w:proofErr w:type="gramStart"/>
      <w:r w:rsidR="000A7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44F">
        <w:rPr>
          <w:rFonts w:ascii="Times New Roman" w:hAnsi="Times New Roman" w:cs="Times New Roman"/>
          <w:sz w:val="28"/>
          <w:szCs w:val="28"/>
        </w:rPr>
        <w:t xml:space="preserve"> отдельном файле</w:t>
      </w:r>
    </w:p>
    <w:p w:rsidR="000A744F" w:rsidRPr="00DC170D" w:rsidRDefault="000A744F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Pr="003E7823" w:rsidRDefault="000A744F" w:rsidP="00DC17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23">
        <w:rPr>
          <w:rFonts w:ascii="Times New Roman" w:hAnsi="Times New Roman" w:cs="Times New Roman"/>
          <w:b/>
          <w:sz w:val="28"/>
          <w:szCs w:val="28"/>
        </w:rPr>
        <w:t>О</w:t>
      </w:r>
      <w:r w:rsidR="00DC170D" w:rsidRPr="003E7823">
        <w:rPr>
          <w:rFonts w:ascii="Times New Roman" w:hAnsi="Times New Roman" w:cs="Times New Roman"/>
          <w:b/>
          <w:sz w:val="28"/>
          <w:szCs w:val="28"/>
        </w:rPr>
        <w:t>бъем и (или) о масс</w:t>
      </w:r>
      <w:r w:rsidRPr="003E7823">
        <w:rPr>
          <w:rFonts w:ascii="Times New Roman" w:hAnsi="Times New Roman" w:cs="Times New Roman"/>
          <w:b/>
          <w:sz w:val="28"/>
          <w:szCs w:val="28"/>
        </w:rPr>
        <w:t>а</w:t>
      </w:r>
      <w:r w:rsidR="00DC170D" w:rsidRPr="003E7823">
        <w:rPr>
          <w:rFonts w:ascii="Times New Roman" w:hAnsi="Times New Roman" w:cs="Times New Roman"/>
          <w:b/>
          <w:sz w:val="28"/>
          <w:szCs w:val="28"/>
        </w:rPr>
        <w:t xml:space="preserve"> принятых твердых коммунальных отходов (тыс. куб. метров в год, тонн в год);</w:t>
      </w:r>
    </w:p>
    <w:p w:rsidR="000A744F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- 230 600,36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</w:p>
    <w:p w:rsidR="003E7823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262 968,0349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</w:p>
    <w:p w:rsidR="003E7823" w:rsidRDefault="003E7823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70D" w:rsidRPr="00DC170D" w:rsidRDefault="000A744F" w:rsidP="00DC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70D" w:rsidRPr="00DC170D">
        <w:rPr>
          <w:rFonts w:ascii="Times New Roman" w:hAnsi="Times New Roman" w:cs="Times New Roman"/>
          <w:sz w:val="28"/>
          <w:szCs w:val="28"/>
        </w:rPr>
        <w:t>реднесписочн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DC170D" w:rsidRPr="00DC170D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170D" w:rsidRPr="00DC170D">
        <w:rPr>
          <w:rFonts w:ascii="Times New Roman" w:hAnsi="Times New Roman" w:cs="Times New Roman"/>
          <w:sz w:val="28"/>
          <w:szCs w:val="28"/>
        </w:rPr>
        <w:t xml:space="preserve"> основного персонала (человек).</w:t>
      </w:r>
    </w:p>
    <w:p w:rsidR="003243B6" w:rsidRDefault="003E7823" w:rsidP="00DC17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31,68 человек</w:t>
      </w:r>
    </w:p>
    <w:p w:rsidR="003E7823" w:rsidRPr="00DC170D" w:rsidRDefault="003E7823" w:rsidP="00DC17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52,21 человек</w:t>
      </w:r>
    </w:p>
    <w:sectPr w:rsidR="003E7823" w:rsidRPr="00DC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D"/>
    <w:rsid w:val="000A744F"/>
    <w:rsid w:val="003243B6"/>
    <w:rsid w:val="003E7823"/>
    <w:rsid w:val="008E2559"/>
    <w:rsid w:val="00D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4D7B-4F90-4F54-9A6D-321DBA6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2024-02-15T09:52:00Z</dcterms:created>
  <dcterms:modified xsi:type="dcterms:W3CDTF">2024-02-20T10:25:00Z</dcterms:modified>
</cp:coreProperties>
</file>